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сотрудников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/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t xml:space="preserve">Нет VK ID и никогда не  было или хочу создать новый в Сферум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t xml:space="preserve">для веб-версии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</w:t>
      </w:r>
      <w:r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before="0" w:after="360" w:line="360" w:lineRule="atLeast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9" w:tooltip="https://sferum.ru" w:history="1">
        <w:r>
          <w:rPr>
            <w:rStyle w:val="825"/>
            <w:rFonts w:ascii="Times New Roman" w:hAnsi="Times New Roman" w:eastAsia="Arial" w:cs="Times New Roman"/>
            <w:b/>
            <w:bCs/>
            <w:color w:val="2980b9"/>
            <w:sz w:val="24"/>
            <w:szCs w:val="24"/>
          </w:rPr>
          <w:t xml:space="preserve">Сферум</w:t>
        </w:r>
      </w:hyperlink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 — информационно-коммуникационная образовательная платформа для учителей и учеников. Её основная задача — помощь в обучении. Сферум является дополнительным цифровым инструментом, который помогает сделать традиционное образование в классе более эффективны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м и современным.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Регистрация в Сферуме проходит через технологическое решение VK ID  – единый аккаунт для всех проектов экосистемы VK, которое использует платформа Сферум и другие российские интернет-ресурсы для аутентификации пользователя.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Для того чтобы продолжить работу в Сферум необходимо получить VK ID. Либо использовать уже полученный ранее при регистрации в VK.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Перейдите по ссылке </w:t>
      </w:r>
      <w:hyperlink r:id="rId10" w:tooltip="https://web.vk.me/" w:history="1">
        <w:r>
          <w:rPr>
            <w:rStyle w:val="825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https://web.vk.me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1067339</wp:posOffset>
                </wp:positionH>
                <wp:positionV relativeFrom="paragraph">
                  <wp:posOffset>0</wp:posOffset>
                </wp:positionV>
                <wp:extent cx="3805747" cy="3971215"/>
                <wp:effectExtent l="0" t="0" r="0" b="0"/>
                <wp:wrapTopAndBottom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44347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805747" cy="397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84.0pt;mso-position-horizontal:absolute;mso-position-vertical-relative:text;margin-top:0.0pt;mso-position-vertical:absolute;width:299.7pt;height:312.7pt;mso-wrap-distance-left:9.1pt;mso-wrap-distance-top:0.0pt;mso-wrap-distance-right:9.1pt;mso-wrap-distance-bottom:0.0pt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Выберете пункт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t xml:space="preserve">Создать профиль в Сферум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0013" cy="4400010"/>
                <wp:effectExtent l="0" t="0" r="0" b="0"/>
                <wp:wrapTopAndBottom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08090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5720012" cy="4400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7168;o:allowoverlap:true;o:allowincell:true;mso-position-horizontal-relative:text;margin-left:0.0pt;mso-position-horizontal:absolute;mso-position-vertical-relative:text;margin-top:0.0pt;mso-position-vertical:absolute;width:450.4pt;height:346.5pt;mso-wrap-distance-left:9.1pt;mso-wrap-distance-top:0.0pt;mso-wrap-distance-right:9.1pt;mso-wrap-distance-bottom:0.0pt;" stroked="false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Укажите номер Вашего телефона и нажмите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t xml:space="preserve">Продолжить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»: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720069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39641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372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8pt;height:292.9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Введите код, который указан в СМС сообщении, код уникален для каждого обращения: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left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575944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198631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40424" cy="3575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67.8pt;height:281.6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Укажите свои данные: фамилию и имя: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left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933969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98350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393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67.8pt;height:309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После нажатия кнопки «Продолжить» учебный профиль будет создан: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right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3649599"/>
                <wp:effectExtent l="0" t="0" r="0" b="0"/>
                <wp:wrapTopAndBottom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01986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40424" cy="364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11264;o:allowoverlap:true;o:allowincell:true;mso-position-horizontal-relative:text;margin-left:0.0pt;mso-position-horizontal:absolute;mso-position-vertical-relative:text;margin-top:0.0pt;mso-position-vertical:absolute;width:467.8pt;height:287.4pt;mso-wrap-distance-left:9.1pt;mso-wrap-distance-top:0.0pt;mso-wrap-distance-right:9.1pt;mso-wrap-distance-bottom:0.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  <mc:AlternateContent>
          <mc:Choice Requires="wpg">
            <w:drawing>
              <wp:inline xmlns:wp="http://schemas.openxmlformats.org/drawingml/2006/wordprocessingDrawing" distT="0" distB="0" distL="0" distR="0">
                <wp:extent cx="4412172" cy="4471662"/>
                <wp:effectExtent l="0" t="0" r="0" b="0"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244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4412172" cy="4471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47.4pt;height:352.1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Перейдите по ссылке, предоставленной администратором 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для регистрации VD ID в профиле ОУ: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40740" cy="3236342"/>
                <wp:effectExtent l="0" t="0" r="0" b="0"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7244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5740740" cy="3236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52.0pt;height:254.8pt;mso-wrap-distance-left:0.0pt;mso-wrap-distance-top:0.0pt;mso-wrap-distance-right:0.0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Либо подайте заявку на подключение к ОУ самостоятельно в личном кабинете: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right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212253"/>
                <wp:effectExtent l="0" t="0" r="0" b="0"/>
                <wp:docPr id="9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15561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940424" cy="3212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467.8pt;height:252.9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20961" cy="4285710"/>
                <wp:effectExtent l="0" t="0" r="0" b="0"/>
                <wp:docPr id="10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73046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4920961" cy="428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87.5pt;height:337.5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86350" cy="4629150"/>
                <wp:effectExtent l="0" t="0" r="0" b="0"/>
                <wp:docPr id="1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529994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5086350" cy="462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400.5pt;height:364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center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6384" behindDoc="0" locked="0" layoutInCell="1" allowOverlap="1">
                <wp:simplePos x="0" y="0"/>
                <wp:positionH relativeFrom="column">
                  <wp:posOffset>436562</wp:posOffset>
                </wp:positionH>
                <wp:positionV relativeFrom="paragraph">
                  <wp:posOffset>0</wp:posOffset>
                </wp:positionV>
                <wp:extent cx="5067300" cy="3009900"/>
                <wp:effectExtent l="0" t="0" r="0" b="0"/>
                <wp:wrapTopAndBottom/>
                <wp:docPr id="1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242306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5067299" cy="3009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16384;o:allowoverlap:true;o:allowincell:true;mso-position-horizontal-relative:text;margin-left:34.4pt;mso-position-horizontal:absolute;mso-position-vertical-relative:text;margin-top:0.0pt;mso-position-vertical:absolute;width:399.0pt;height:237.0pt;mso-wrap-distance-left:9.1pt;mso-wrap-distance-top:0.0pt;mso-wrap-distance-right:9.1pt;mso-wrap-distance-bottom:0.0pt;" stroked="false">
                <v:path textboxrect="0,0,0,0"/>
                <w10:wrap type="topAndBottom"/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center"/>
        <w:spacing w:before="0" w:after="360" w:line="360" w:lineRule="atLeast"/>
        <w:tabs>
          <w:tab w:val="right" w:pos="9355" w:leader="none"/>
        </w:tabs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9456" behindDoc="0" locked="0" layoutInCell="1" allowOverlap="1">
                <wp:simplePos x="0" y="0"/>
                <wp:positionH relativeFrom="column">
                  <wp:posOffset>436562</wp:posOffset>
                </wp:positionH>
                <wp:positionV relativeFrom="paragraph">
                  <wp:posOffset>0</wp:posOffset>
                </wp:positionV>
                <wp:extent cx="5153025" cy="5048250"/>
                <wp:effectExtent l="0" t="0" r="0" b="0"/>
                <wp:wrapTopAndBottom/>
                <wp:docPr id="1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191493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5153024" cy="5048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19456;o:allowoverlap:true;o:allowincell:true;mso-position-horizontal-relative:text;margin-left:34.4pt;mso-position-horizontal:absolute;mso-position-vertical-relative:text;margin-top:0.0pt;mso-position-vertical:absolute;width:405.8pt;height:397.5pt;mso-wrap-distance-left:9.1pt;mso-wrap-distance-top:0.0pt;mso-wrap-distance-right:9.1pt;mso-wrap-distance-bottom:0.0pt;" stroked="false">
                <v:path textboxrect="0,0,0,0"/>
                <w10:wrap type="topAndBottom"/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47"/>
        <w:numPr>
          <w:ilvl w:val="0"/>
          <w:numId w:val="13"/>
        </w:numPr>
        <w:ind w:left="709" w:right="0" w:firstLine="0"/>
        <w:jc w:val="both"/>
        <w:spacing w:before="0" w:after="36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После подтверждения администратором регистрации, перейдите в VK Мессенджер и войдите с указанными ранее данными. Теперь Вы сможете общаться с сотрудниками в закрытом профиле.</w:t>
      </w:r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Основные инструкции и методические рекомендации: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hyperlink r:id="rId24" w:tooltip="https://docs.spbcokoit.ru/doku.php?id=sferum" w:history="1">
        <w:r>
          <w:rPr>
            <w:rStyle w:val="825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https://docs.spbcokoit.ru/doku.php?id=sferum</w:t>
        </w:r>
      </w:hyperlink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2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25" w:tooltip="rus_po:инструкцияпоработенаплатформесферум.pdf (57.9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Инструкция по работе на платформе Сферум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3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26" w:tooltip="rus_po:сферум-методическиерекомендации.pdf (14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Методические рекомендации "Использование российского программного обеспечения при взаимодействии участников образовательных отношений в общеобразовательных организациях общего образования"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4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27" w:tooltip="rus_po:запускзвонкавмессенджере.pdf (11.4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Запуск звонка в VK Мессенджере</w:t>
        </w:r>
      </w:hyperlink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(веб-версия)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5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28" w:tooltip="rus_po:запускзвонкавvkмессенджере.pdf (10.8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Запуск звонка в VK Мессенджере</w:t>
        </w:r>
      </w:hyperlink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(мобильное приложение)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6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29" w:tooltip="rus_po:использованиечатоввvkмессенджере_веб.pdf (10.8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Использование чатов в VK Мессенджере</w:t>
        </w:r>
      </w:hyperlink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(веб-версия)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7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30" w:tooltip="rus_po:запускзвонкавмессенджере.pdf (11.4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Использование чатов в VK Мессенджере</w:t>
        </w:r>
      </w:hyperlink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(мобильное приложение)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8"/>
        </w:numPr>
        <w:ind w:right="0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31" w:tooltip="rus_po:инструкцияпоприсоединениюкчатамвкм.pdf (5.4 MB)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Инструкция по присоединению к чатам ВКМ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Видео об учебном профиле Сферум в VK Мессенджер: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9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32" w:tooltip="https://vk.com/sferum?z=video-203504769_456239123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Как начать работу с сервисом и создать учебный профиль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10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33" w:tooltip="http://https://vk.com/video/@sferum?z=video-203504769_456239124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Ключевые возможности сервиса в учебном профиле Сферум в VK Мессенджере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11"/>
        </w:numPr>
        <w:ind w:right="0"/>
        <w:spacing w:before="0" w:after="0" w:line="36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hyperlink r:id="rId34" w:tooltip="https://vk.com/sferum?z=video-203504769_456239125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Интересные сценарии использования учебного профиля Сферум в VK Мессенджере в образовательном процессе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Адреса в сети Интернет: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7"/>
        <w:numPr>
          <w:ilvl w:val="0"/>
          <w:numId w:val="12"/>
        </w:numPr>
        <w:ind w:right="0"/>
        <w:jc w:val="both"/>
        <w:spacing w:before="0" w:after="36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Адрес в сети Интернет:</w:t>
      </w:r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</w:t>
      </w:r>
      <w:hyperlink r:id="rId35" w:tooltip="https://sferum.ru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https://sferum.ru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numPr>
          <w:ilvl w:val="0"/>
          <w:numId w:val="12"/>
        </w:numPr>
        <w:ind w:right="0"/>
        <w:jc w:val="both"/>
        <w:spacing w:before="0" w:after="360" w:line="360" w:lineRule="atLeast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Страница ВКонтакте:</w:t>
      </w:r>
      <w:r>
        <w:rPr>
          <w:rFonts w:ascii="Times New Roman" w:hAnsi="Times New Roman" w:eastAsia="Arial" w:cs="Times New Roman"/>
          <w:color w:val="404040"/>
          <w:sz w:val="24"/>
          <w:szCs w:val="24"/>
        </w:rPr>
        <w:t xml:space="preserve"> </w:t>
      </w:r>
      <w:hyperlink r:id="rId36" w:tooltip="https://vk.com/sferum" w:history="1">
        <w:r>
          <w:rPr>
            <w:rStyle w:val="825"/>
            <w:rFonts w:ascii="Times New Roman" w:hAnsi="Times New Roman" w:eastAsia="Arial" w:cs="Times New Roman"/>
            <w:color w:val="2980b9"/>
            <w:sz w:val="24"/>
            <w:szCs w:val="24"/>
          </w:rPr>
          <w:t xml:space="preserve">https://vk.com/sferum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3"/>
    <w:next w:val="843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8">
    <w:name w:val="Heading 1 Char"/>
    <w:link w:val="667"/>
    <w:uiPriority w:val="9"/>
    <w:rPr>
      <w:rFonts w:ascii="Arial" w:hAnsi="Arial" w:eastAsia="Arial" w:cs="Arial"/>
      <w:sz w:val="40"/>
      <w:szCs w:val="40"/>
    </w:rPr>
  </w:style>
  <w:style w:type="paragraph" w:styleId="669">
    <w:name w:val="Heading 2"/>
    <w:basedOn w:val="843"/>
    <w:next w:val="843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0">
    <w:name w:val="Heading 2 Char"/>
    <w:link w:val="669"/>
    <w:uiPriority w:val="9"/>
    <w:rPr>
      <w:rFonts w:ascii="Arial" w:hAnsi="Arial" w:eastAsia="Arial" w:cs="Arial"/>
      <w:sz w:val="34"/>
    </w:rPr>
  </w:style>
  <w:style w:type="paragraph" w:styleId="671">
    <w:name w:val="Heading 3"/>
    <w:basedOn w:val="843"/>
    <w:next w:val="843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2">
    <w:name w:val="Heading 3 Char"/>
    <w:link w:val="671"/>
    <w:uiPriority w:val="9"/>
    <w:rPr>
      <w:rFonts w:ascii="Arial" w:hAnsi="Arial" w:eastAsia="Arial" w:cs="Arial"/>
      <w:sz w:val="30"/>
      <w:szCs w:val="30"/>
    </w:rPr>
  </w:style>
  <w:style w:type="paragraph" w:styleId="673">
    <w:name w:val="Heading 4"/>
    <w:basedOn w:val="843"/>
    <w:next w:val="843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4">
    <w:name w:val="Heading 4 Char"/>
    <w:link w:val="673"/>
    <w:uiPriority w:val="9"/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843"/>
    <w:next w:val="843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6">
    <w:name w:val="Heading 5 Char"/>
    <w:link w:val="675"/>
    <w:uiPriority w:val="9"/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843"/>
    <w:next w:val="843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6 Char"/>
    <w:link w:val="677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43"/>
    <w:next w:val="843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Title"/>
    <w:basedOn w:val="843"/>
    <w:next w:val="843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link w:val="685"/>
    <w:uiPriority w:val="10"/>
    <w:rPr>
      <w:sz w:val="48"/>
      <w:szCs w:val="48"/>
    </w:rPr>
  </w:style>
  <w:style w:type="paragraph" w:styleId="687">
    <w:name w:val="Subtitle"/>
    <w:basedOn w:val="843"/>
    <w:next w:val="843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link w:val="687"/>
    <w:uiPriority w:val="11"/>
    <w:rPr>
      <w:sz w:val="24"/>
      <w:szCs w:val="24"/>
    </w:rPr>
  </w:style>
  <w:style w:type="paragraph" w:styleId="689">
    <w:name w:val="Quote"/>
    <w:basedOn w:val="843"/>
    <w:next w:val="843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3"/>
    <w:next w:val="843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3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link w:val="693"/>
    <w:uiPriority w:val="99"/>
  </w:style>
  <w:style w:type="paragraph" w:styleId="695">
    <w:name w:val="Footer"/>
    <w:basedOn w:val="843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link w:val="695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9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0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1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2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3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4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No Spacing"/>
    <w:basedOn w:val="843"/>
    <w:uiPriority w:val="1"/>
    <w:qFormat/>
    <w:pPr>
      <w:spacing w:after="0" w:line="240" w:lineRule="auto"/>
    </w:pPr>
  </w:style>
  <w:style w:type="paragraph" w:styleId="847">
    <w:name w:val="List Paragraph"/>
    <w:basedOn w:val="843"/>
    <w:uiPriority w:val="34"/>
    <w:qFormat/>
    <w:pPr>
      <w:contextualSpacing/>
      <w:ind w:left="720"/>
    </w:pPr>
  </w:style>
  <w:style w:type="character" w:styleId="84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ferum.ru/" TargetMode="External"/><Relationship Id="rId10" Type="http://schemas.openxmlformats.org/officeDocument/2006/relationships/hyperlink" Target="https://web.vk.me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Relationship Id="rId23" Type="http://schemas.openxmlformats.org/officeDocument/2006/relationships/image" Target="media/image13.jpg"/><Relationship Id="rId24" Type="http://schemas.openxmlformats.org/officeDocument/2006/relationships/hyperlink" Target="https://docs.spbcokoit.ru/doku.php?id=sferum" TargetMode="External"/><Relationship Id="rId25" Type="http://schemas.openxmlformats.org/officeDocument/2006/relationships/hyperlink" Target="https://docs.spbcokoit.ru/lib/exe/fetch.php?media=rus_po:%D0%B8%D0%BD%D1%81%D1%82%D1%80%D1%83%D0%BA%D1%86%D0%B8%D1%8F%D0%BF%D0%BE%D1%80%D0%B0%D0%B1%D0%BE%D1%82%D0%B5%D0%BD%D0%B0%D0%BF%D0%BB%D0%B0%D1%82%D1%84%D0%BE%D1%80%D0%BC%D0%B5%D1%81%D1%84%D0%B5%D1%80%D1%83%D0%BC.pdf" TargetMode="External"/><Relationship Id="rId26" Type="http://schemas.openxmlformats.org/officeDocument/2006/relationships/hyperlink" Target="https://docs.spbcokoit.ru/lib/exe/fetch.php?media=rus_po:%D1%81%D1%84%D0%B5%D1%80%D1%83%D0%BC-%D0%BC%D0%B5%D1%82%D0%BE%D0%B4%D0%B8%D1%87%D0%B5%D1%81%D0%BA%D0%B8%D0%B5%D1%80%D0%B5%D0%BA%D0%BE%D0%BC%D0%B5%D0%BD%D0%B4%D0%B0%D1%86%D0%B8%D0%B8.pdf" TargetMode="External"/><Relationship Id="rId27" Type="http://schemas.openxmlformats.org/officeDocument/2006/relationships/hyperlink" Target="https://docs.spbcokoit.ru/lib/exe/fetch.php?media=rus_po:%D0%B7%D0%B0%D0%BF%D1%83%D1%81%D0%BA%D0%B7%D0%B2%D0%BE%D0%BD%D0%BA%D0%B0%D0%B2%D0%BC%D0%B5%D1%81%D1%81%D0%B5%D0%BD%D0%B4%D0%B6%D0%B5%D1%80%D0%B5.pdf" TargetMode="External"/><Relationship Id="rId28" Type="http://schemas.openxmlformats.org/officeDocument/2006/relationships/hyperlink" Target="https://docs.spbcokoit.ru/lib/exe/fetch.php?media=rus_po:%D0%B7%D0%B0%D0%BF%D1%83%D1%81%D0%BA%D0%B7%D0%B2%D0%BE%D0%BD%D0%BA%D0%B0%D0%B2vk%D0%BC%D0%B5%D1%81%D1%81%D0%B5%D0%BD%D0%B4%D0%B6%D0%B5%D1%80%D0%B5.pdf" TargetMode="External"/><Relationship Id="rId29" Type="http://schemas.openxmlformats.org/officeDocument/2006/relationships/hyperlink" Target="https://docs.spbcokoit.ru/lib/exe/fetch.php?media=rus_po:%D0%B8%D1%81%D0%BF%D0%BE%D0%BB%D1%8C%D0%B7%D0%BE%D0%B2%D0%B0%D0%BD%D0%B8%D0%B5%D1%87%D0%B0%D1%82%D0%BE%D0%B2%D0%B2vk%D0%BC%D0%B5%D1%81%D1%81%D0%B5%D0%BD%D0%B4%D0%B6%D0%B5%D1%80%D0%B5_%D0%B2%D0%B5%D0%B1.pdf" TargetMode="External"/><Relationship Id="rId30" Type="http://schemas.openxmlformats.org/officeDocument/2006/relationships/hyperlink" Target="https://docs.spbcokoit.ru/lib/exe/fetch.php?media=rus_po:%D0%B7%D0%B0%D0%BF%D1%83%D1%81%D0%BA%D0%B7%D0%B2%D0%BE%D0%BD%D0%BA%D0%B0%D0%B2%D0%BC%D0%B5%D1%81%D1%81%D0%B5%D0%BD%D0%B4%D0%B6%D0%B5%D1%80%D0%B5.pdf" TargetMode="External"/><Relationship Id="rId31" Type="http://schemas.openxmlformats.org/officeDocument/2006/relationships/hyperlink" Target="https://docs.spbcokoit.ru/lib/exe/fetch.php?media=rus_po:%D0%B8%D0%BD%D1%81%D1%82%D1%80%D1%83%D0%BA%D1%86%D0%B8%D1%8F%D0%BF%D0%BE%D0%BF%D1%80%D0%B8%D1%81%D0%BE%D0%B5%D0%B4%D0%B8%D0%BD%D0%B5%D0%BD%D0%B8%D1%8E%D0%BA%D1%87%D0%B0%D1%82%D0%B0%D0%BC%D0%B2%D0%BA%D0%BC.pdf" TargetMode="External"/><Relationship Id="rId32" Type="http://schemas.openxmlformats.org/officeDocument/2006/relationships/hyperlink" Target="https://vk.com/sferum?z=video-203504769_456239123" TargetMode="External"/><Relationship Id="rId33" Type="http://schemas.openxmlformats.org/officeDocument/2006/relationships/hyperlink" Target="http://https//vk.com/video/@sferum?z=video-203504769_456239124" TargetMode="External"/><Relationship Id="rId34" Type="http://schemas.openxmlformats.org/officeDocument/2006/relationships/hyperlink" Target="https://vk.com/sferum?z=video-203504769_456239125" TargetMode="External"/><Relationship Id="rId35" Type="http://schemas.openxmlformats.org/officeDocument/2006/relationships/hyperlink" Target="https://sferum.ru/" TargetMode="External"/><Relationship Id="rId36" Type="http://schemas.openxmlformats.org/officeDocument/2006/relationships/hyperlink" Target="https://vk.com/sferu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Коновалов Дмитрий</cp:lastModifiedBy>
  <cp:revision>4</cp:revision>
  <dcterms:modified xsi:type="dcterms:W3CDTF">2022-12-19T11:23:15Z</dcterms:modified>
</cp:coreProperties>
</file>